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1EF" w:rsidRDefault="007701EF" w:rsidP="00A20A12">
      <w:pPr>
        <w:ind w:left="6179"/>
        <w:jc w:val="left"/>
        <w:rPr>
          <w:rtl/>
        </w:rPr>
      </w:pPr>
      <w:bookmarkStart w:id="0" w:name="Date"/>
      <w:bookmarkEnd w:id="0"/>
      <w:r>
        <w:rPr>
          <w:rFonts w:hint="eastAsia"/>
          <w:rtl/>
        </w:rPr>
        <w:t>ב</w:t>
      </w:r>
      <w:r>
        <w:rPr>
          <w:rtl/>
        </w:rPr>
        <w:t xml:space="preserve">' באב </w:t>
      </w:r>
      <w:proofErr w:type="spellStart"/>
      <w:r>
        <w:rPr>
          <w:rtl/>
        </w:rPr>
        <w:t>התשע"א</w:t>
      </w:r>
      <w:proofErr w:type="spellEnd"/>
      <w:r>
        <w:rPr>
          <w:rtl/>
        </w:rPr>
        <w:br/>
        <w:t>2 באוגוסט 2011</w:t>
      </w:r>
    </w:p>
    <w:p w:rsidR="007701EF" w:rsidRDefault="007701EF" w:rsidP="00A20A12">
      <w:pPr>
        <w:ind w:left="6179"/>
        <w:jc w:val="left"/>
        <w:rPr>
          <w:rtl/>
        </w:rPr>
      </w:pPr>
      <w:bookmarkStart w:id="1" w:name="DocNum"/>
      <w:bookmarkEnd w:id="1"/>
      <w:r>
        <w:rPr>
          <w:rtl/>
        </w:rPr>
        <w:t>חש. 2011-65896</w:t>
      </w:r>
    </w:p>
    <w:p w:rsidR="00A20A12" w:rsidRPr="00CE1B21" w:rsidRDefault="00A20A12" w:rsidP="00A20A12">
      <w:pPr>
        <w:jc w:val="left"/>
        <w:rPr>
          <w:rtl/>
        </w:rPr>
      </w:pPr>
    </w:p>
    <w:p w:rsidR="00A20A12" w:rsidRPr="00360939" w:rsidRDefault="00A20A12" w:rsidP="00A20A12">
      <w:pPr>
        <w:jc w:val="left"/>
        <w:rPr>
          <w:rtl/>
        </w:rPr>
      </w:pPr>
      <w:r w:rsidRPr="00360939">
        <w:rPr>
          <w:rtl/>
        </w:rPr>
        <w:t>אל:</w:t>
      </w:r>
    </w:p>
    <w:p w:rsidR="007701EF" w:rsidRDefault="007701EF" w:rsidP="00A20A12">
      <w:pPr>
        <w:jc w:val="left"/>
        <w:rPr>
          <w:rtl/>
        </w:rPr>
      </w:pPr>
      <w:bookmarkStart w:id="2" w:name="MainTo"/>
      <w:bookmarkEnd w:id="2"/>
      <w:r>
        <w:rPr>
          <w:rtl/>
        </w:rPr>
        <w:t>רו"ח יריב נחמה</w:t>
      </w:r>
      <w:r>
        <w:rPr>
          <w:rtl/>
        </w:rPr>
        <w:tab/>
      </w:r>
      <w:r>
        <w:rPr>
          <w:rtl/>
        </w:rPr>
        <w:tab/>
      </w:r>
      <w:r>
        <w:rPr>
          <w:rtl/>
        </w:rPr>
        <w:br/>
        <w:t xml:space="preserve">סגן בכיר </w:t>
      </w:r>
      <w:proofErr w:type="spellStart"/>
      <w:r>
        <w:rPr>
          <w:rtl/>
        </w:rPr>
        <w:t>לחשבת</w:t>
      </w:r>
      <w:proofErr w:type="spellEnd"/>
      <w:r>
        <w:rPr>
          <w:rtl/>
        </w:rPr>
        <w:t xml:space="preserve"> הכללית</w:t>
      </w:r>
      <w:r>
        <w:rPr>
          <w:rtl/>
        </w:rPr>
        <w:tab/>
      </w:r>
      <w:r>
        <w:rPr>
          <w:rtl/>
        </w:rPr>
        <w:tab/>
      </w:r>
    </w:p>
    <w:p w:rsidR="00A20A12" w:rsidRPr="00CE1B21" w:rsidRDefault="00A20A12" w:rsidP="00A20A12">
      <w:pPr>
        <w:jc w:val="left"/>
        <w:rPr>
          <w:rtl/>
        </w:rPr>
      </w:pPr>
    </w:p>
    <w:p w:rsidR="00A20A12" w:rsidRPr="00F143CC" w:rsidRDefault="00A20A12" w:rsidP="007701EF">
      <w:pPr>
        <w:jc w:val="left"/>
        <w:rPr>
          <w:b/>
          <w:bCs/>
          <w:u w:val="single"/>
          <w:rtl/>
        </w:rPr>
      </w:pPr>
      <w:r w:rsidRPr="00360939">
        <w:rPr>
          <w:b/>
          <w:bCs/>
          <w:rtl/>
        </w:rPr>
        <w:t>הנדון</w:t>
      </w:r>
      <w:r>
        <w:rPr>
          <w:rFonts w:hint="cs"/>
          <w:b/>
          <w:bCs/>
          <w:rtl/>
        </w:rPr>
        <w:t xml:space="preserve">: </w:t>
      </w:r>
      <w:bookmarkStart w:id="3" w:name="About"/>
      <w:bookmarkEnd w:id="3"/>
      <w:r w:rsidR="007701EF">
        <w:rPr>
          <w:rFonts w:hint="eastAsia"/>
          <w:b/>
          <w:bCs/>
          <w:u w:val="single"/>
          <w:rtl/>
        </w:rPr>
        <w:t>העסקת</w:t>
      </w:r>
      <w:r w:rsidR="007701EF">
        <w:rPr>
          <w:b/>
          <w:bCs/>
          <w:u w:val="single"/>
          <w:rtl/>
        </w:rPr>
        <w:t xml:space="preserve"> משרד יועצי תקשורת, אסטרטגיה ויחסי ציבור למשרד התחבורה והבטיחות בדרכים</w:t>
      </w:r>
    </w:p>
    <w:p w:rsidR="00A20A12" w:rsidRDefault="00A20A12" w:rsidP="007701EF">
      <w:pPr>
        <w:tabs>
          <w:tab w:val="left" w:pos="613"/>
        </w:tabs>
        <w:jc w:val="left"/>
        <w:rPr>
          <w:rtl/>
        </w:rPr>
      </w:pPr>
      <w:r w:rsidRPr="00CE1B21">
        <w:rPr>
          <w:rtl/>
        </w:rPr>
        <w:tab/>
      </w:r>
      <w:bookmarkStart w:id="4" w:name="reference"/>
      <w:bookmarkEnd w:id="4"/>
      <w:r w:rsidR="007701EF">
        <w:rPr>
          <w:rtl/>
        </w:rPr>
        <w:t>סיכום דיון ועדת המכרזים מיום 31.07.2011</w:t>
      </w:r>
    </w:p>
    <w:p w:rsidR="007701EF" w:rsidRPr="00CE1B21" w:rsidRDefault="007701EF" w:rsidP="007701EF">
      <w:pPr>
        <w:tabs>
          <w:tab w:val="left" w:pos="613"/>
        </w:tabs>
        <w:jc w:val="left"/>
        <w:rPr>
          <w:rtl/>
        </w:rPr>
      </w:pPr>
    </w:p>
    <w:p w:rsidR="00A20A12" w:rsidRDefault="007701EF" w:rsidP="007701EF">
      <w:pPr>
        <w:pStyle w:val="a7"/>
        <w:numPr>
          <w:ilvl w:val="0"/>
          <w:numId w:val="8"/>
        </w:numPr>
      </w:pPr>
      <w:bookmarkStart w:id="5" w:name="start"/>
      <w:bookmarkEnd w:id="5"/>
      <w:r>
        <w:rPr>
          <w:rFonts w:hint="cs"/>
          <w:rtl/>
        </w:rPr>
        <w:t xml:space="preserve">הועברה לבדיקתנו והמלצתנו בקשת משרד התחבורה והבטיחות בדרכים לעריכת מכרז סגור לבחירת משרד יועצי תקשורת, אסטרטגיה ויחסי ציבור. </w:t>
      </w:r>
    </w:p>
    <w:p w:rsidR="007701EF" w:rsidRDefault="007701EF" w:rsidP="007701EF">
      <w:pPr>
        <w:pStyle w:val="a7"/>
        <w:numPr>
          <w:ilvl w:val="0"/>
          <w:numId w:val="8"/>
        </w:numPr>
      </w:pPr>
      <w:r>
        <w:rPr>
          <w:rFonts w:hint="cs"/>
          <w:rtl/>
        </w:rPr>
        <w:t xml:space="preserve">הצורך בהתקשרות עם משרד ייעוץ כנ"ל נובע מהאירועים הרבים בהם מעורב משרד התחבורה: הרפורמה בחבורה הציבורית בתל אביב, הפעלת הרכבת הקלה בירושלים, שיבושים בתעופה וברכבת ישראל, ועוד. </w:t>
      </w:r>
    </w:p>
    <w:p w:rsidR="007701EF" w:rsidRDefault="007701EF" w:rsidP="00ED6C19">
      <w:pPr>
        <w:pStyle w:val="a7"/>
        <w:numPr>
          <w:ilvl w:val="0"/>
          <w:numId w:val="8"/>
        </w:numPr>
      </w:pPr>
      <w:r>
        <w:rPr>
          <w:rFonts w:hint="cs"/>
          <w:rtl/>
        </w:rPr>
        <w:t xml:space="preserve">הצורך במכרז סגור נובע מההפעלה הממשמשת ובאה של הרכבת הקלה בירושלים, ה- 19.8.2011, אשר </w:t>
      </w:r>
      <w:r w:rsidR="00ED6C19">
        <w:rPr>
          <w:rFonts w:hint="cs"/>
          <w:rtl/>
        </w:rPr>
        <w:t xml:space="preserve">ככל הנראה </w:t>
      </w:r>
      <w:r>
        <w:rPr>
          <w:rFonts w:hint="cs"/>
          <w:rtl/>
        </w:rPr>
        <w:t xml:space="preserve">תביא </w:t>
      </w:r>
      <w:proofErr w:type="spellStart"/>
      <w:r>
        <w:rPr>
          <w:rFonts w:hint="cs"/>
          <w:rtl/>
        </w:rPr>
        <w:t>עימה</w:t>
      </w:r>
      <w:proofErr w:type="spellEnd"/>
      <w:r>
        <w:rPr>
          <w:rFonts w:hint="cs"/>
          <w:rtl/>
        </w:rPr>
        <w:t xml:space="preserve"> תגובה תקשורתית יוצאת דופן. על מנת שמשרד התחבורה יוכל להתמודד</w:t>
      </w:r>
      <w:r w:rsidR="00ED6C19">
        <w:rPr>
          <w:rFonts w:hint="cs"/>
          <w:rtl/>
        </w:rPr>
        <w:t xml:space="preserve"> עם ההשלכות התקשורתיות, ולאור התגובות שנשמעו עקב הרפורמה בתחבורה הציבורית בתל אביב, רצוי שיהיה למשרד התחבורה סיוע בתחום התקשורתי, וזאת בדחיפות, לאור מועד ההפעלה של הרכבת. </w:t>
      </w:r>
    </w:p>
    <w:p w:rsidR="00ED6C19" w:rsidRDefault="00ED6C19" w:rsidP="00ED6C19">
      <w:pPr>
        <w:pStyle w:val="a7"/>
        <w:numPr>
          <w:ilvl w:val="0"/>
          <w:numId w:val="8"/>
        </w:numPr>
      </w:pPr>
      <w:r>
        <w:rPr>
          <w:rFonts w:hint="cs"/>
          <w:rtl/>
        </w:rPr>
        <w:t>מכיוון שאין בתחום זה רשימת ספקים, יקיים משרד התחבורה הליך תחרותי, במסגרתו יפנה המשרד למספר משרדים כנ"ל, אשר לכ</w:t>
      </w:r>
      <w:r w:rsidR="00E456B8">
        <w:rPr>
          <w:rFonts w:hint="cs"/>
          <w:rtl/>
        </w:rPr>
        <w:t xml:space="preserve">ולם ניסיון בייעוץ למשרדי ממשלה. </w:t>
      </w:r>
    </w:p>
    <w:p w:rsidR="00E456B8" w:rsidRDefault="00E456B8" w:rsidP="00ED6C19">
      <w:pPr>
        <w:pStyle w:val="a7"/>
        <w:numPr>
          <w:ilvl w:val="0"/>
          <w:numId w:val="8"/>
        </w:numPr>
      </w:pPr>
      <w:r>
        <w:rPr>
          <w:rFonts w:hint="cs"/>
          <w:rtl/>
        </w:rPr>
        <w:t xml:space="preserve">לאור הדחיפות של הנושא, ולאור העובדה שמתקיים הליך תחרותי ככל האפשר, אני ממליץ לאשר את קיום המכרז במתכונת סגורה, לפי תקנה 4(2) לחוק חובת המכרזים. היקף ההתקשרות לא יעלה על 360,000 ₪ לשנה, לא כולל מע"מ. ההתקשרות תהא לשנה אחת בלבד, ובסיומה ימנה משרד התחבורה משרד אשר נבחר בהליך מכרזי. </w:t>
      </w:r>
    </w:p>
    <w:p w:rsidR="00E456B8" w:rsidRPr="00CE1B21" w:rsidRDefault="00E456B8" w:rsidP="00E456B8">
      <w:pPr>
        <w:pStyle w:val="a7"/>
        <w:rPr>
          <w:rtl/>
        </w:rPr>
      </w:pPr>
    </w:p>
    <w:p w:rsidR="00A20A12" w:rsidRDefault="00A20A12" w:rsidP="00A20A12">
      <w:pPr>
        <w:tabs>
          <w:tab w:val="center" w:pos="3918"/>
          <w:tab w:val="center" w:pos="5619"/>
        </w:tabs>
        <w:jc w:val="left"/>
        <w:rPr>
          <w:rtl/>
        </w:rPr>
      </w:pPr>
      <w:r w:rsidRPr="00CE1B21">
        <w:rPr>
          <w:rtl/>
        </w:rPr>
        <w:tab/>
      </w:r>
      <w:r w:rsidRPr="00CE1B21">
        <w:rPr>
          <w:rtl/>
        </w:rPr>
        <w:tab/>
        <w:t>בברכה,</w:t>
      </w:r>
    </w:p>
    <w:p w:rsidR="00A20A12" w:rsidRPr="00CE1B21" w:rsidRDefault="00591C3B" w:rsidP="00F13256">
      <w:pPr>
        <w:tabs>
          <w:tab w:val="center" w:pos="3918"/>
          <w:tab w:val="center" w:pos="5619"/>
        </w:tabs>
        <w:jc w:val="left"/>
        <w:rPr>
          <w:rtl/>
        </w:rPr>
      </w:pPr>
      <w:r>
        <w:rPr>
          <w:rFonts w:hint="cs"/>
          <w:rtl/>
        </w:rPr>
        <w:tab/>
      </w:r>
      <w:r>
        <w:rPr>
          <w:rFonts w:hint="cs"/>
          <w:rtl/>
        </w:rPr>
        <w:tab/>
      </w:r>
      <w:r w:rsidR="00F13256">
        <w:rPr>
          <w:rFonts w:hint="cs"/>
          <w:noProof/>
          <w:rtl/>
          <w:lang w:eastAsia="en-US"/>
        </w:rPr>
        <w:drawing>
          <wp:inline distT="0" distB="0" distL="0" distR="0" wp14:anchorId="771DCA15" wp14:editId="4CDE8B47">
            <wp:extent cx="1049655" cy="540385"/>
            <wp:effectExtent l="0" t="0" r="0" b="0"/>
            <wp:docPr id="4" name="תמונה 4" descr="חתימה גי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גי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9655" cy="540385"/>
                    </a:xfrm>
                    <a:prstGeom prst="rect">
                      <a:avLst/>
                    </a:prstGeom>
                    <a:noFill/>
                    <a:ln>
                      <a:noFill/>
                    </a:ln>
                  </pic:spPr>
                </pic:pic>
              </a:graphicData>
            </a:graphic>
          </wp:inline>
        </w:drawing>
      </w:r>
      <w:bookmarkStart w:id="6" w:name="_GoBack"/>
      <w:bookmarkEnd w:id="6"/>
      <w:r w:rsidR="006823F9">
        <w:rPr>
          <w:rFonts w:hint="cs"/>
          <w:rtl/>
        </w:rPr>
        <w:tab/>
      </w:r>
      <w:r w:rsidR="006823F9">
        <w:rPr>
          <w:rFonts w:hint="cs"/>
          <w:rtl/>
        </w:rPr>
        <w:tab/>
      </w:r>
    </w:p>
    <w:p w:rsidR="007701EF" w:rsidRDefault="007701EF" w:rsidP="0093434E">
      <w:pPr>
        <w:tabs>
          <w:tab w:val="center" w:pos="3918"/>
          <w:tab w:val="center" w:pos="5619"/>
        </w:tabs>
        <w:jc w:val="left"/>
        <w:rPr>
          <w:rtl/>
        </w:rPr>
      </w:pPr>
      <w:bookmarkStart w:id="7" w:name="SignedBy"/>
      <w:bookmarkEnd w:id="7"/>
      <w:r>
        <w:rPr>
          <w:rtl/>
        </w:rPr>
        <w:tab/>
      </w:r>
      <w:r>
        <w:rPr>
          <w:rtl/>
        </w:rPr>
        <w:tab/>
        <w:t>גיל שבתאי</w:t>
      </w:r>
      <w:r>
        <w:rPr>
          <w:rtl/>
        </w:rPr>
        <w:br/>
      </w:r>
      <w:r>
        <w:rPr>
          <w:rtl/>
        </w:rPr>
        <w:tab/>
      </w:r>
      <w:r>
        <w:rPr>
          <w:rtl/>
        </w:rPr>
        <w:tab/>
        <w:t xml:space="preserve">סגן בכיר </w:t>
      </w:r>
      <w:proofErr w:type="spellStart"/>
      <w:r>
        <w:rPr>
          <w:rtl/>
        </w:rPr>
        <w:t>לחשבת</w:t>
      </w:r>
      <w:proofErr w:type="spellEnd"/>
      <w:r>
        <w:rPr>
          <w:rtl/>
        </w:rPr>
        <w:t xml:space="preserve"> הכללית</w:t>
      </w:r>
    </w:p>
    <w:p w:rsidR="00A20A12" w:rsidRDefault="00591C3B" w:rsidP="0093434E">
      <w:pPr>
        <w:tabs>
          <w:tab w:val="center" w:pos="3918"/>
          <w:tab w:val="center" w:pos="5619"/>
        </w:tabs>
        <w:jc w:val="left"/>
        <w:rPr>
          <w:rtl/>
        </w:rPr>
      </w:pPr>
      <w:r>
        <w:rPr>
          <w:rFonts w:hint="cs"/>
          <w:rtl/>
        </w:rPr>
        <w:tab/>
      </w:r>
      <w:r>
        <w:rPr>
          <w:rFonts w:hint="cs"/>
          <w:rtl/>
        </w:rPr>
        <w:tab/>
      </w:r>
      <w:r w:rsidR="006F5A2C">
        <w:rPr>
          <w:rFonts w:hint="cs"/>
          <w:rtl/>
        </w:rPr>
        <w:tab/>
      </w:r>
      <w:r w:rsidR="006F5A2C">
        <w:rPr>
          <w:rFonts w:hint="cs"/>
          <w:rtl/>
        </w:rPr>
        <w:tab/>
      </w:r>
    </w:p>
    <w:p w:rsidR="00A20A12" w:rsidRDefault="00591C3B" w:rsidP="0093434E">
      <w:pPr>
        <w:tabs>
          <w:tab w:val="center" w:pos="3918"/>
          <w:tab w:val="center" w:pos="5619"/>
        </w:tabs>
        <w:jc w:val="left"/>
        <w:rPr>
          <w:rtl/>
        </w:rPr>
      </w:pPr>
      <w:r>
        <w:rPr>
          <w:rFonts w:hint="cs"/>
          <w:rtl/>
        </w:rPr>
        <w:tab/>
      </w:r>
      <w:r>
        <w:rPr>
          <w:rFonts w:hint="cs"/>
          <w:rtl/>
        </w:rPr>
        <w:tab/>
      </w:r>
      <w:r w:rsidR="002D111D">
        <w:rPr>
          <w:rFonts w:hint="cs"/>
          <w:rtl/>
        </w:rPr>
        <w:tab/>
      </w:r>
      <w:r w:rsidR="002D111D">
        <w:rPr>
          <w:rFonts w:hint="cs"/>
          <w:rtl/>
        </w:rPr>
        <w:tab/>
      </w:r>
    </w:p>
    <w:p w:rsidR="006823F9" w:rsidRPr="00CE1B21" w:rsidRDefault="006823F9" w:rsidP="0093434E">
      <w:pPr>
        <w:tabs>
          <w:tab w:val="center" w:pos="3918"/>
          <w:tab w:val="center" w:pos="5619"/>
        </w:tabs>
        <w:jc w:val="left"/>
        <w:rPr>
          <w:rtl/>
        </w:rPr>
      </w:pPr>
    </w:p>
    <w:p w:rsidR="00A20A12" w:rsidRPr="00CE1B21" w:rsidRDefault="00A20A12" w:rsidP="00A20A12">
      <w:pPr>
        <w:jc w:val="left"/>
        <w:rPr>
          <w:rtl/>
        </w:rPr>
      </w:pPr>
      <w:r w:rsidRPr="00CE1B21">
        <w:rPr>
          <w:rtl/>
        </w:rPr>
        <w:t>העתק:</w:t>
      </w:r>
      <w:r w:rsidRPr="00CE1B21">
        <w:rPr>
          <w:rtl/>
        </w:rPr>
        <w:tab/>
      </w:r>
    </w:p>
    <w:p w:rsidR="007701EF" w:rsidRDefault="007701EF" w:rsidP="00A20A12">
      <w:pPr>
        <w:jc w:val="left"/>
        <w:rPr>
          <w:rtl/>
        </w:rPr>
      </w:pPr>
      <w:bookmarkStart w:id="8" w:name="OtherTo"/>
      <w:bookmarkEnd w:id="8"/>
      <w:r>
        <w:rPr>
          <w:rtl/>
        </w:rPr>
        <w:t xml:space="preserve">מר נחמיה </w:t>
      </w:r>
      <w:proofErr w:type="spellStart"/>
      <w:r>
        <w:rPr>
          <w:rtl/>
        </w:rPr>
        <w:t>קינד</w:t>
      </w:r>
      <w:proofErr w:type="spellEnd"/>
      <w:r>
        <w:rPr>
          <w:rtl/>
        </w:rPr>
        <w:t xml:space="preserve"> - מנהל תחום </w:t>
      </w:r>
      <w:r w:rsidR="00E456B8">
        <w:rPr>
          <w:rtl/>
        </w:rPr>
        <w:t xml:space="preserve">תחבורה </w:t>
      </w:r>
      <w:proofErr w:type="spellStart"/>
      <w:r w:rsidR="00E456B8">
        <w:rPr>
          <w:rtl/>
        </w:rPr>
        <w:t>ופרוייקטים</w:t>
      </w:r>
      <w:proofErr w:type="spellEnd"/>
      <w:r w:rsidR="00E456B8">
        <w:rPr>
          <w:rtl/>
        </w:rPr>
        <w:t>, משרד האוצר</w:t>
      </w:r>
      <w:r w:rsidR="00E456B8">
        <w:rPr>
          <w:rtl/>
        </w:rPr>
        <w:br/>
      </w:r>
      <w:r w:rsidR="00E456B8">
        <w:rPr>
          <w:rFonts w:hint="cs"/>
          <w:rtl/>
        </w:rPr>
        <w:t xml:space="preserve">מר </w:t>
      </w:r>
      <w:r>
        <w:rPr>
          <w:rtl/>
        </w:rPr>
        <w:t>עופר</w:t>
      </w:r>
      <w:r w:rsidR="00E456B8">
        <w:rPr>
          <w:rtl/>
        </w:rPr>
        <w:t xml:space="preserve">  פלג - חשב משרד התחבורה</w:t>
      </w:r>
    </w:p>
    <w:p w:rsidR="00F975CB" w:rsidRPr="00A20A12" w:rsidRDefault="00F975CB" w:rsidP="00A20A12">
      <w:pPr>
        <w:rPr>
          <w:rtl/>
        </w:rPr>
      </w:pPr>
    </w:p>
    <w:sectPr w:rsidR="00F975CB" w:rsidRPr="00A20A12" w:rsidSect="00A20A12">
      <w:headerReference w:type="even" r:id="rId10"/>
      <w:headerReference w:type="default" r:id="rId11"/>
      <w:footerReference w:type="default" r:id="rId12"/>
      <w:headerReference w:type="first" r:id="rId13"/>
      <w:footerReference w:type="first" r:id="rId14"/>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7BF9" w:rsidRDefault="002F7BF9" w:rsidP="00A20A12">
      <w:r>
        <w:separator/>
      </w:r>
    </w:p>
  </w:endnote>
  <w:endnote w:type="continuationSeparator" w:id="0">
    <w:p w:rsidR="002F7BF9" w:rsidRDefault="002F7BF9"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6723" w:rsidRDefault="00A20A12" w:rsidP="00216723">
    <w:pPr>
      <w:pBdr>
        <w:top w:val="single" w:sz="6" w:space="0" w:color="auto"/>
      </w:pBdr>
      <w:tabs>
        <w:tab w:val="center" w:pos="4136"/>
        <w:tab w:val="right" w:pos="8313"/>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C0F9549" wp14:editId="3CDED7F4">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6A523F" w:rsidRPr="00216723" w:rsidRDefault="00A20A12" w:rsidP="00216723">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1B36E2">
    <w:pPr>
      <w:pBdr>
        <w:top w:val="single" w:sz="6" w:space="0" w:color="auto"/>
      </w:pBdr>
      <w:tabs>
        <w:tab w:val="center" w:pos="4136"/>
        <w:tab w:val="right" w:pos="8313"/>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25068FE2" wp14:editId="07CA943E">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6A523F" w:rsidRPr="00C03352" w:rsidRDefault="00A20A12" w:rsidP="001B36E2">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7BF9" w:rsidRDefault="002F7BF9" w:rsidP="00A20A12">
      <w:r>
        <w:separator/>
      </w:r>
    </w:p>
  </w:footnote>
  <w:footnote w:type="continuationSeparator" w:id="0">
    <w:p w:rsidR="002F7BF9" w:rsidRDefault="002F7BF9" w:rsidP="00A20A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6A523F" w:rsidRDefault="002F7BF9">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F13256">
      <w:rPr>
        <w:rStyle w:val="aa"/>
        <w:noProof/>
        <w:rtl/>
      </w:rPr>
      <w:t>2</w:t>
    </w:r>
    <w:r>
      <w:rPr>
        <w:rStyle w:val="aa"/>
        <w:rtl/>
      </w:rPr>
      <w:fldChar w:fldCharType="end"/>
    </w:r>
  </w:p>
  <w:p w:rsidR="006A523F" w:rsidRDefault="002F7BF9">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23F" w:rsidRDefault="00A20A12" w:rsidP="006A523F">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C0F7B97" wp14:editId="0905226E">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6A523F" w:rsidRDefault="00A20A12" w:rsidP="00FC46AC">
    <w:pPr>
      <w:pStyle w:val="a8"/>
      <w:jc w:val="center"/>
      <w:rPr>
        <w:b/>
        <w:bCs/>
        <w:szCs w:val="32"/>
        <w:rtl/>
      </w:rPr>
    </w:pPr>
    <w:r>
      <w:rPr>
        <w:b/>
        <w:bCs/>
        <w:szCs w:val="40"/>
        <w:rtl/>
      </w:rPr>
      <w:t>מדינת ישראל</w:t>
    </w:r>
  </w:p>
  <w:p w:rsidR="006A523F" w:rsidRDefault="00A20A12" w:rsidP="00FC46AC">
    <w:pPr>
      <w:pStyle w:val="a8"/>
      <w:jc w:val="center"/>
    </w:pPr>
    <w:r>
      <w:rPr>
        <w:b/>
        <w:bCs/>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E73C9D"/>
    <w:multiLevelType w:val="hybridMultilevel"/>
    <w:tmpl w:val="8960BB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A12"/>
    <w:rsid w:val="00014182"/>
    <w:rsid w:val="00047C97"/>
    <w:rsid w:val="000520B7"/>
    <w:rsid w:val="000568CE"/>
    <w:rsid w:val="00066383"/>
    <w:rsid w:val="00093B9D"/>
    <w:rsid w:val="000B2F62"/>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D111D"/>
    <w:rsid w:val="002D7789"/>
    <w:rsid w:val="002E38F4"/>
    <w:rsid w:val="002F197C"/>
    <w:rsid w:val="002F7BF9"/>
    <w:rsid w:val="00325E01"/>
    <w:rsid w:val="00341FF3"/>
    <w:rsid w:val="00361114"/>
    <w:rsid w:val="003734D1"/>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0EF6"/>
    <w:rsid w:val="004D65A1"/>
    <w:rsid w:val="004E479D"/>
    <w:rsid w:val="004F3773"/>
    <w:rsid w:val="005028F9"/>
    <w:rsid w:val="00505D36"/>
    <w:rsid w:val="00515321"/>
    <w:rsid w:val="00515E5C"/>
    <w:rsid w:val="00534452"/>
    <w:rsid w:val="005371D8"/>
    <w:rsid w:val="00556BE2"/>
    <w:rsid w:val="00591C3B"/>
    <w:rsid w:val="005D42E4"/>
    <w:rsid w:val="00600BFA"/>
    <w:rsid w:val="00600F1F"/>
    <w:rsid w:val="00602DAD"/>
    <w:rsid w:val="006309B0"/>
    <w:rsid w:val="0066664E"/>
    <w:rsid w:val="006823F9"/>
    <w:rsid w:val="00692C69"/>
    <w:rsid w:val="006952CA"/>
    <w:rsid w:val="006A13C9"/>
    <w:rsid w:val="006A2503"/>
    <w:rsid w:val="006A5446"/>
    <w:rsid w:val="006B352E"/>
    <w:rsid w:val="006C55AF"/>
    <w:rsid w:val="006D0744"/>
    <w:rsid w:val="006D686D"/>
    <w:rsid w:val="006E5942"/>
    <w:rsid w:val="006F5A2C"/>
    <w:rsid w:val="00706164"/>
    <w:rsid w:val="00735D55"/>
    <w:rsid w:val="00743847"/>
    <w:rsid w:val="00751B50"/>
    <w:rsid w:val="00757313"/>
    <w:rsid w:val="00757879"/>
    <w:rsid w:val="007611DA"/>
    <w:rsid w:val="007701EF"/>
    <w:rsid w:val="00793E5C"/>
    <w:rsid w:val="007A373A"/>
    <w:rsid w:val="007C338A"/>
    <w:rsid w:val="007D4118"/>
    <w:rsid w:val="007E2692"/>
    <w:rsid w:val="0080160A"/>
    <w:rsid w:val="0082739B"/>
    <w:rsid w:val="00864DB3"/>
    <w:rsid w:val="00867AE5"/>
    <w:rsid w:val="00870D8A"/>
    <w:rsid w:val="008825AA"/>
    <w:rsid w:val="00891B35"/>
    <w:rsid w:val="008B39D7"/>
    <w:rsid w:val="008E77BE"/>
    <w:rsid w:val="00910BC9"/>
    <w:rsid w:val="00915C9A"/>
    <w:rsid w:val="0093434E"/>
    <w:rsid w:val="00935E81"/>
    <w:rsid w:val="00986444"/>
    <w:rsid w:val="00990A24"/>
    <w:rsid w:val="009B64FE"/>
    <w:rsid w:val="009E52B5"/>
    <w:rsid w:val="009F7F7A"/>
    <w:rsid w:val="00A15876"/>
    <w:rsid w:val="00A15D5D"/>
    <w:rsid w:val="00A20A12"/>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20C4"/>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456B8"/>
    <w:rsid w:val="00E56588"/>
    <w:rsid w:val="00E95EEF"/>
    <w:rsid w:val="00EA6729"/>
    <w:rsid w:val="00EC303E"/>
    <w:rsid w:val="00ED6C19"/>
    <w:rsid w:val="00EF71D7"/>
    <w:rsid w:val="00F00D41"/>
    <w:rsid w:val="00F0592A"/>
    <w:rsid w:val="00F13256"/>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D1A820-2BE3-4488-A00F-D0F65371B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239</Words>
  <Characters>1198</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Administrator</cp:lastModifiedBy>
  <cp:revision>3</cp:revision>
  <dcterms:created xsi:type="dcterms:W3CDTF">2011-08-09T07:31:00Z</dcterms:created>
  <dcterms:modified xsi:type="dcterms:W3CDTF">2011-08-09T07:32:00Z</dcterms:modified>
</cp:coreProperties>
</file>